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7C3" w:rsidRDefault="00D827C3" w:rsidP="00D827C3">
      <w:pPr>
        <w:pStyle w:val="Heading1"/>
      </w:pPr>
      <w:r>
        <w:t>IDENTIFYING THE CRITICAL INFRASTRUCTURE DURING COVID-19 FROM HOMELAND SECURITY</w:t>
      </w:r>
    </w:p>
    <w:p w:rsidR="00207787" w:rsidRDefault="00D827C3">
      <w:hyperlink r:id="rId4" w:history="1">
        <w:r w:rsidRPr="00A7097B">
          <w:rPr>
            <w:rStyle w:val="Hyperlink"/>
          </w:rPr>
          <w:t>https://www.cisa.gov/identifying-critical-infrastructure-during-covid-19</w:t>
        </w:r>
      </w:hyperlink>
      <w:r>
        <w:t xml:space="preserve"> </w:t>
      </w:r>
    </w:p>
    <w:p w:rsidR="00207787" w:rsidRDefault="00207787" w:rsidP="00207787"/>
    <w:p w:rsidR="00207787" w:rsidRDefault="00207787" w:rsidP="00207787">
      <w:r>
        <w:rPr>
          <w:noProof/>
        </w:rPr>
        <w:drawing>
          <wp:inline distT="0" distB="0" distL="0" distR="0" wp14:anchorId="362CF3DD" wp14:editId="7FF9963C">
            <wp:extent cx="5943600" cy="3717925"/>
            <wp:effectExtent l="19050" t="19050" r="1905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79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7787" w:rsidRDefault="00D827C3" w:rsidP="00D827C3">
      <w:pPr>
        <w:pStyle w:val="Heading1"/>
      </w:pPr>
      <w:r>
        <w:t>Guidance on the Essential Critical Infrastructure Workforce: Ensuring Community and National Resilience in COVID-19 Response</w:t>
      </w:r>
    </w:p>
    <w:p w:rsidR="00D827C3" w:rsidRPr="00D827C3" w:rsidRDefault="00D827C3" w:rsidP="00D827C3">
      <w:pPr>
        <w:rPr>
          <w:rStyle w:val="Hyperlink"/>
        </w:rPr>
      </w:pPr>
      <w:r>
        <w:rPr>
          <w:color w:val="4F81BD" w:themeColor="accent1"/>
        </w:rPr>
        <w:fldChar w:fldCharType="begin"/>
      </w:r>
      <w:r>
        <w:rPr>
          <w:color w:val="4F81BD" w:themeColor="accent1"/>
        </w:rPr>
        <w:instrText xml:space="preserve"> HYPERLINK "https://www.cisa.gov/sites/default/files/publications/CISA-Guidance-on-Essential-Critical-Infrastructure-Workers-1-20-508c.pdf" </w:instrText>
      </w:r>
      <w:r>
        <w:rPr>
          <w:color w:val="4F81BD" w:themeColor="accent1"/>
        </w:rPr>
      </w:r>
      <w:r>
        <w:rPr>
          <w:color w:val="4F81BD" w:themeColor="accent1"/>
        </w:rPr>
        <w:fldChar w:fldCharType="separate"/>
      </w:r>
      <w:r w:rsidRPr="00D827C3">
        <w:rPr>
          <w:rStyle w:val="Hyperlink"/>
        </w:rPr>
        <w:t>https://www.cisa.gov/sites/default/files/publications/CISA-Gu</w:t>
      </w:r>
      <w:r w:rsidRPr="00D827C3">
        <w:rPr>
          <w:rStyle w:val="Hyperlink"/>
        </w:rPr>
        <w:t>i</w:t>
      </w:r>
      <w:r w:rsidRPr="00D827C3">
        <w:rPr>
          <w:rStyle w:val="Hyperlink"/>
        </w:rPr>
        <w:t xml:space="preserve">dance-on-Essential-Critical-Infrastructure-Workers-1-20-508c.pdf </w:t>
      </w:r>
    </w:p>
    <w:p w:rsidR="00207787" w:rsidRDefault="00D827C3" w:rsidP="00207787">
      <w:r>
        <w:rPr>
          <w:color w:val="4F81BD" w:themeColor="accent1"/>
        </w:rPr>
        <w:fldChar w:fldCharType="end"/>
      </w:r>
    </w:p>
    <w:p w:rsidR="00207787" w:rsidRDefault="00207787" w:rsidP="00207787"/>
    <w:p w:rsidR="00207787" w:rsidRDefault="00207787" w:rsidP="00207787"/>
    <w:p w:rsidR="00207787" w:rsidRDefault="00207787" w:rsidP="00207787"/>
    <w:p w:rsidR="00207787" w:rsidRDefault="00207787" w:rsidP="00207787"/>
    <w:p w:rsidR="00207787" w:rsidRDefault="00207787" w:rsidP="00207787"/>
    <w:p w:rsidR="00207787" w:rsidRDefault="00D827C3" w:rsidP="00D827C3">
      <w:pPr>
        <w:pStyle w:val="Heading1"/>
      </w:pPr>
      <w:bookmarkStart w:id="0" w:name="_GoBack"/>
      <w:bookmarkEnd w:id="0"/>
      <w:r>
        <w:lastRenderedPageBreak/>
        <w:t>Frequently Asked Questions Regarding Food Service From FDA</w:t>
      </w:r>
    </w:p>
    <w:p w:rsidR="00207787" w:rsidRDefault="00D827C3" w:rsidP="00207787">
      <w:hyperlink r:id="rId6" w:history="1">
        <w:r w:rsidRPr="00A7097B">
          <w:rPr>
            <w:rStyle w:val="Hyperlink"/>
          </w:rPr>
          <w:t>https://www.fda.gov/emergency-preparedness-and-response/mcm-issues/coronavirus-disease-2019-covid-19-frequently-asked-questions</w:t>
        </w:r>
      </w:hyperlink>
      <w:r>
        <w:t xml:space="preserve"> </w:t>
      </w:r>
    </w:p>
    <w:p w:rsidR="00207787" w:rsidRDefault="00207787" w:rsidP="00207787">
      <w:r>
        <w:rPr>
          <w:noProof/>
        </w:rPr>
        <w:drawing>
          <wp:inline distT="0" distB="0" distL="0" distR="0" wp14:anchorId="277C2ABB" wp14:editId="3A44B8E9">
            <wp:extent cx="5943600" cy="4341495"/>
            <wp:effectExtent l="19050" t="19050" r="19050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1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07787" w:rsidRDefault="00207787" w:rsidP="00207787"/>
    <w:p w:rsidR="00207787" w:rsidRDefault="00207787" w:rsidP="00207787">
      <w:r>
        <w:rPr>
          <w:noProof/>
        </w:rPr>
        <w:lastRenderedPageBreak/>
        <w:drawing>
          <wp:inline distT="0" distB="0" distL="0" distR="0" wp14:anchorId="4489E4A6" wp14:editId="5D0EB315">
            <wp:extent cx="5943600" cy="5341620"/>
            <wp:effectExtent l="19050" t="19050" r="1905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1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B673A" w:rsidRPr="00207787" w:rsidRDefault="00207787" w:rsidP="00207787">
      <w:r>
        <w:rPr>
          <w:noProof/>
        </w:rPr>
        <w:drawing>
          <wp:inline distT="0" distB="0" distL="0" distR="0" wp14:anchorId="1CF087C3" wp14:editId="29A79788">
            <wp:extent cx="5943600" cy="2599690"/>
            <wp:effectExtent l="19050" t="19050" r="1905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96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1B673A" w:rsidRPr="0020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87"/>
    <w:rsid w:val="001B673A"/>
    <w:rsid w:val="00207787"/>
    <w:rsid w:val="002943E8"/>
    <w:rsid w:val="009A6400"/>
    <w:rsid w:val="00AF5EF5"/>
    <w:rsid w:val="00D827C3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829A"/>
  <w15:chartTrackingRefBased/>
  <w15:docId w15:val="{A014BEDF-AE23-462D-9B80-7EB70231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7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7C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27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a.gov/emergency-preparedness-and-response/mcm-issues/coronavirus-disease-2019-covid-19-frequently-asked-question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cisa.gov/identifying-critical-infrastructure-during-covid-19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Ulstad, Mindy</dc:creator>
  <cp:keywords/>
  <dc:description/>
  <cp:lastModifiedBy>Ulstad, Mindy</cp:lastModifiedBy>
  <cp:revision>2</cp:revision>
  <dcterms:created xsi:type="dcterms:W3CDTF">2020-03-21T16:39:00Z</dcterms:created>
  <dcterms:modified xsi:type="dcterms:W3CDTF">2020-03-22T18:59:00Z</dcterms:modified>
</cp:coreProperties>
</file>